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7AFD" w14:textId="77777777" w:rsidR="00BE4A94" w:rsidRDefault="00BE4A94" w:rsidP="00BE4A94">
      <w:r>
        <w:rPr>
          <w:rFonts w:ascii="Book Antiqua" w:hAnsi="Book Antiqua"/>
          <w:noProof/>
          <w:lang w:eastAsia="hr-HR"/>
        </w:rPr>
        <w:drawing>
          <wp:anchor distT="0" distB="0" distL="114300" distR="114300" simplePos="0" relativeHeight="251661312" behindDoc="1" locked="0" layoutInCell="1" allowOverlap="1" wp14:anchorId="5650580E" wp14:editId="634F04B3">
            <wp:simplePos x="0" y="0"/>
            <wp:positionH relativeFrom="column">
              <wp:posOffset>594360</wp:posOffset>
            </wp:positionH>
            <wp:positionV relativeFrom="paragraph">
              <wp:posOffset>259080</wp:posOffset>
            </wp:positionV>
            <wp:extent cx="467995" cy="612140"/>
            <wp:effectExtent l="0" t="0" r="825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A52556" w14:textId="77777777" w:rsidR="00BE4A94" w:rsidRDefault="00BE4A94" w:rsidP="00BE4A94">
      <w:pPr>
        <w:spacing w:after="0" w:line="240" w:lineRule="auto"/>
      </w:pPr>
      <w:r w:rsidRPr="003E18E3">
        <w:t xml:space="preserve">   </w:t>
      </w:r>
    </w:p>
    <w:p w14:paraId="10961D86" w14:textId="77777777" w:rsidR="00BE4A94" w:rsidRPr="003E18E3" w:rsidRDefault="00BE4A94" w:rsidP="00BE4A94">
      <w:pPr>
        <w:spacing w:after="0" w:line="240" w:lineRule="auto"/>
        <w:rPr>
          <w:rFonts w:ascii="Arial" w:hAnsi="Arial" w:cs="Arial"/>
        </w:rPr>
      </w:pPr>
      <w:r>
        <w:t xml:space="preserve">   </w:t>
      </w:r>
      <w:r w:rsidRPr="003E18E3">
        <w:rPr>
          <w:rFonts w:ascii="Arial" w:hAnsi="Arial" w:cs="Arial"/>
        </w:rPr>
        <w:t>REPUBLIKA HRVATSKA</w:t>
      </w:r>
      <w:r w:rsidRPr="003E18E3">
        <w:rPr>
          <w:rFonts w:ascii="Arial" w:hAnsi="Arial" w:cs="Arial"/>
        </w:rPr>
        <w:tab/>
      </w:r>
    </w:p>
    <w:p w14:paraId="69F769E1" w14:textId="77777777" w:rsidR="00BE4A94" w:rsidRPr="003E18E3" w:rsidRDefault="00BE4A94" w:rsidP="00BE4A94">
      <w:pPr>
        <w:spacing w:after="0" w:line="240" w:lineRule="auto"/>
        <w:rPr>
          <w:rFonts w:ascii="Arial" w:hAnsi="Arial" w:cs="Arial"/>
        </w:rPr>
      </w:pPr>
      <w:r w:rsidRPr="003E18E3">
        <w:rPr>
          <w:rFonts w:ascii="Arial" w:hAnsi="Arial" w:cs="Arial"/>
        </w:rPr>
        <w:t>LIČKO-SENJSKA ŽUPANIJA</w:t>
      </w:r>
    </w:p>
    <w:p w14:paraId="53A5D286" w14:textId="77777777" w:rsidR="00BE4A94" w:rsidRDefault="00BE4A94" w:rsidP="00BE4A94">
      <w:pPr>
        <w:spacing w:after="0" w:line="240" w:lineRule="auto"/>
        <w:rPr>
          <w:rFonts w:ascii="Arial" w:hAnsi="Arial" w:cs="Arial"/>
        </w:rPr>
      </w:pPr>
      <w:r w:rsidRPr="003E18E3">
        <w:rPr>
          <w:rFonts w:ascii="Arial" w:hAnsi="Arial" w:cs="Arial"/>
        </w:rPr>
        <w:t xml:space="preserve">        OPĆINA UDBINA</w:t>
      </w:r>
    </w:p>
    <w:p w14:paraId="1B8A4D34" w14:textId="77777777" w:rsidR="00BE4A94" w:rsidRPr="003E18E3" w:rsidRDefault="00BE4A94" w:rsidP="00BE4A9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C0744C" w14:textId="77777777" w:rsidR="00BE4A94" w:rsidRPr="003E18E3" w:rsidRDefault="00BE4A94" w:rsidP="00BE4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8E3">
        <w:rPr>
          <w:rFonts w:ascii="Times New Roman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293A4820" w14:textId="77777777" w:rsidR="00BE4A94" w:rsidRPr="003E18E3" w:rsidRDefault="00BE4A94" w:rsidP="00BE4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EDB629" w14:textId="77777777" w:rsidR="00BE4A94" w:rsidRPr="003E18E3" w:rsidRDefault="00BE4A94" w:rsidP="00BE4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722820" w14:textId="77777777" w:rsidR="00BE4A94" w:rsidRPr="003E18E3" w:rsidRDefault="00BE4A94" w:rsidP="00BE4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7A1650" w14:textId="77777777" w:rsidR="00BE4A94" w:rsidRPr="003E18E3" w:rsidRDefault="00BE4A94" w:rsidP="00BE4A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3E18E3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18E3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18E3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18E3">
        <w:rPr>
          <w:rFonts w:ascii="Times New Roman" w:hAnsi="Times New Roman" w:cs="Times New Roman"/>
          <w:b/>
          <w:sz w:val="24"/>
          <w:szCs w:val="24"/>
        </w:rPr>
        <w:t>LJ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18E3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18E3">
        <w:rPr>
          <w:rFonts w:ascii="Times New Roman" w:hAnsi="Times New Roman" w:cs="Times New Roman"/>
          <w:b/>
          <w:sz w:val="24"/>
          <w:szCs w:val="24"/>
        </w:rPr>
        <w:t>Č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18E3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18E3">
        <w:rPr>
          <w:rFonts w:ascii="Times New Roman" w:hAnsi="Times New Roman" w:cs="Times New Roman"/>
          <w:b/>
          <w:sz w:val="24"/>
          <w:szCs w:val="24"/>
        </w:rPr>
        <w:t>K</w:t>
      </w:r>
    </w:p>
    <w:p w14:paraId="35B6C7DD" w14:textId="77777777" w:rsidR="00BE4A94" w:rsidRPr="003E18E3" w:rsidRDefault="00BE4A94" w:rsidP="00BE4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1E4A18" w14:textId="77777777" w:rsidR="00BE4A94" w:rsidRPr="003E18E3" w:rsidRDefault="00BE4A94" w:rsidP="00BE4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0D4845" w14:textId="34908693" w:rsidR="00BE4A94" w:rsidRPr="003E18E3" w:rsidRDefault="00BE4A94" w:rsidP="00CA75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Utvrđuje se prijedlog Odluke o raspoređivanju sredstava za redovito godišnje financiranje političkih stranaka u Općinskom vijeću</w:t>
      </w:r>
      <w:r w:rsidR="00475EB4">
        <w:rPr>
          <w:rFonts w:ascii="Times New Roman" w:hAnsi="Times New Roman" w:cs="Times New Roman"/>
          <w:sz w:val="24"/>
          <w:szCs w:val="24"/>
        </w:rPr>
        <w:t xml:space="preserve"> Općine Udbina u 2022.g.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5EB4">
        <w:rPr>
          <w:rFonts w:ascii="Times New Roman" w:hAnsi="Times New Roman" w:cs="Times New Roman"/>
          <w:sz w:val="24"/>
          <w:szCs w:val="24"/>
        </w:rPr>
        <w:t xml:space="preserve"> </w:t>
      </w:r>
      <w:r w:rsidRPr="003E18E3">
        <w:rPr>
          <w:rFonts w:ascii="Times New Roman" w:hAnsi="Times New Roman" w:cs="Times New Roman"/>
          <w:sz w:val="24"/>
          <w:szCs w:val="24"/>
        </w:rPr>
        <w:t>te se dostavlja Općinskom vijeću Općine Udbina na razmatranje i donošenje.</w:t>
      </w:r>
    </w:p>
    <w:p w14:paraId="499A58D5" w14:textId="77777777" w:rsidR="00BE4A94" w:rsidRPr="003E18E3" w:rsidRDefault="00BE4A94" w:rsidP="00BE4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4EAE15" w14:textId="77777777" w:rsidR="00BE4A94" w:rsidRPr="003E18E3" w:rsidRDefault="00BE4A94" w:rsidP="00BE4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793925" w14:textId="2C472EDA" w:rsidR="00BE4A94" w:rsidRPr="003E18E3" w:rsidRDefault="00475EB4" w:rsidP="00BE4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0E5D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011-01/</w:t>
      </w:r>
      <w:r w:rsidR="000E5DC4">
        <w:rPr>
          <w:rFonts w:ascii="Times New Roman" w:hAnsi="Times New Roman" w:cs="Times New Roman"/>
          <w:sz w:val="24"/>
          <w:szCs w:val="24"/>
        </w:rPr>
        <w:t>15-01/06</w:t>
      </w:r>
    </w:p>
    <w:p w14:paraId="7F91E7ED" w14:textId="378FE1D1" w:rsidR="00BE4A94" w:rsidRPr="003E18E3" w:rsidRDefault="00BE4A94" w:rsidP="00BE4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2125/12-01-21-</w:t>
      </w:r>
      <w:r w:rsidR="000E5DC4">
        <w:rPr>
          <w:rFonts w:ascii="Times New Roman" w:hAnsi="Times New Roman" w:cs="Times New Roman"/>
          <w:sz w:val="24"/>
          <w:szCs w:val="24"/>
        </w:rPr>
        <w:t>24</w:t>
      </w:r>
    </w:p>
    <w:p w14:paraId="1B7B64BD" w14:textId="77777777" w:rsidR="00BE4A94" w:rsidRPr="003E18E3" w:rsidRDefault="00BE4A94" w:rsidP="00BE4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Udbina, 29.11.2021.</w:t>
      </w:r>
    </w:p>
    <w:p w14:paraId="67D477F5" w14:textId="77777777" w:rsidR="00BE4A94" w:rsidRPr="003E18E3" w:rsidRDefault="00BE4A94" w:rsidP="00BE4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0ACEEA" w14:textId="77777777" w:rsidR="00BE4A94" w:rsidRPr="003E18E3" w:rsidRDefault="00BE4A94" w:rsidP="00BE4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B0C9D8" w14:textId="77777777" w:rsidR="00BE4A94" w:rsidRPr="003E18E3" w:rsidRDefault="00BE4A94" w:rsidP="00BE4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3C06FC" w14:textId="77777777" w:rsidR="00BE4A94" w:rsidRPr="003E18E3" w:rsidRDefault="00BE4A94" w:rsidP="00BE4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40E4CF23" w14:textId="77777777" w:rsidR="00BE4A94" w:rsidRPr="003E18E3" w:rsidRDefault="00BE4A94" w:rsidP="00BE4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3E18E3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3E18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18E3"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 w:rsidRPr="003E18E3">
        <w:rPr>
          <w:rFonts w:ascii="Times New Roman" w:hAnsi="Times New Roman" w:cs="Times New Roman"/>
          <w:sz w:val="24"/>
          <w:szCs w:val="24"/>
        </w:rPr>
        <w:t>.</w:t>
      </w:r>
    </w:p>
    <w:p w14:paraId="24EB372D" w14:textId="77777777" w:rsidR="00BE4A94" w:rsidRPr="003E18E3" w:rsidRDefault="00BE4A94" w:rsidP="00BE4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B07B6F" w14:textId="77777777" w:rsidR="00BE4A94" w:rsidRPr="003E18E3" w:rsidRDefault="00BE4A94" w:rsidP="00BE4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7C331C" w14:textId="77777777" w:rsidR="00BE4A94" w:rsidRPr="003E18E3" w:rsidRDefault="00BE4A94" w:rsidP="00BE4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C16E4C" w14:textId="77777777" w:rsidR="00BE4A94" w:rsidRPr="003E18E3" w:rsidRDefault="00BE4A94" w:rsidP="00BE4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B12B21" w14:textId="77777777" w:rsidR="00BE4A94" w:rsidRPr="003E18E3" w:rsidRDefault="00BE4A94" w:rsidP="00BE4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E3">
        <w:rPr>
          <w:rFonts w:ascii="Times New Roman" w:hAnsi="Times New Roman" w:cs="Times New Roman"/>
          <w:sz w:val="24"/>
          <w:szCs w:val="24"/>
        </w:rPr>
        <w:t>Dostaviti:</w:t>
      </w:r>
    </w:p>
    <w:p w14:paraId="40D082CE" w14:textId="77777777" w:rsidR="00BE4A94" w:rsidRPr="003E18E3" w:rsidRDefault="00BE4A94" w:rsidP="00BE4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E3">
        <w:rPr>
          <w:rFonts w:ascii="Times New Roman" w:hAnsi="Times New Roman" w:cs="Times New Roman"/>
          <w:sz w:val="24"/>
          <w:szCs w:val="24"/>
        </w:rPr>
        <w:t>-</w:t>
      </w:r>
      <w:r w:rsidRPr="003E18E3">
        <w:rPr>
          <w:rFonts w:ascii="Times New Roman" w:hAnsi="Times New Roman" w:cs="Times New Roman"/>
          <w:sz w:val="24"/>
          <w:szCs w:val="24"/>
        </w:rPr>
        <w:tab/>
        <w:t>Općinsko vijeće Općine Udbina</w:t>
      </w:r>
    </w:p>
    <w:p w14:paraId="1A36EF61" w14:textId="77777777" w:rsidR="00BE4A94" w:rsidRDefault="00BE4A94" w:rsidP="00BE4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E3">
        <w:rPr>
          <w:rFonts w:ascii="Times New Roman" w:hAnsi="Times New Roman" w:cs="Times New Roman"/>
          <w:sz w:val="24"/>
          <w:szCs w:val="24"/>
        </w:rPr>
        <w:t>-</w:t>
      </w:r>
      <w:r w:rsidRPr="003E18E3">
        <w:rPr>
          <w:rFonts w:ascii="Times New Roman" w:hAnsi="Times New Roman" w:cs="Times New Roman"/>
          <w:sz w:val="24"/>
          <w:szCs w:val="24"/>
        </w:rPr>
        <w:tab/>
        <w:t>Pismohrana, - ovdje</w:t>
      </w:r>
    </w:p>
    <w:p w14:paraId="488A2E36" w14:textId="77777777" w:rsidR="00BE4A94" w:rsidRDefault="00BE4A94" w:rsidP="00BE4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1B9C83" w14:textId="77777777" w:rsidR="00BE4A94" w:rsidRDefault="00BE4A94" w:rsidP="00BE4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640FE9" w14:textId="77777777" w:rsidR="00BE4A94" w:rsidRDefault="00BE4A94" w:rsidP="00EC4C3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2A9E565" w14:textId="77777777" w:rsidR="00BE4A94" w:rsidRDefault="00BE4A94" w:rsidP="00EC4C3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ED2CD6D" w14:textId="77777777" w:rsidR="00BE4A94" w:rsidRDefault="00BE4A94" w:rsidP="00EC4C3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4989F50" w14:textId="77777777" w:rsidR="00BE4A94" w:rsidRDefault="00BE4A94" w:rsidP="00EC4C3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C7BECBD" w14:textId="77777777" w:rsidR="00BE4A94" w:rsidRDefault="00BE4A94" w:rsidP="00EC4C3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7CC91BA" w14:textId="14F1D401" w:rsidR="00BE4A94" w:rsidRDefault="00BE4A94" w:rsidP="00EC4C3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C706D82" w14:textId="38C1A465" w:rsidR="00EC4C3F" w:rsidRPr="00EC4C3F" w:rsidRDefault="00EC4C3F" w:rsidP="00EC4C3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C4C3F">
        <w:rPr>
          <w:rFonts w:ascii="Arial" w:eastAsia="Times New Roman" w:hAnsi="Arial" w:cs="Arial"/>
          <w:noProof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 wp14:anchorId="006C0189" wp14:editId="4A839938">
            <wp:simplePos x="0" y="0"/>
            <wp:positionH relativeFrom="column">
              <wp:posOffset>641985</wp:posOffset>
            </wp:positionH>
            <wp:positionV relativeFrom="paragraph">
              <wp:posOffset>-476250</wp:posOffset>
            </wp:positionV>
            <wp:extent cx="504825" cy="571500"/>
            <wp:effectExtent l="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25F6C3" w14:textId="77777777" w:rsidR="00EC4C3F" w:rsidRPr="00EC4C3F" w:rsidRDefault="00EC4C3F" w:rsidP="00EC4C3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C4C3F">
        <w:rPr>
          <w:rFonts w:ascii="Arial" w:eastAsia="Times New Roman" w:hAnsi="Arial" w:cs="Arial"/>
          <w:lang w:eastAsia="hr-HR"/>
        </w:rPr>
        <w:t xml:space="preserve">   REPUBLIKA HRVATSKA</w:t>
      </w:r>
    </w:p>
    <w:p w14:paraId="1B7844D9" w14:textId="77777777" w:rsidR="00EC4C3F" w:rsidRPr="00EC4C3F" w:rsidRDefault="00EC4C3F" w:rsidP="00EC4C3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C4C3F">
        <w:rPr>
          <w:rFonts w:ascii="Arial" w:eastAsia="Times New Roman" w:hAnsi="Arial" w:cs="Arial"/>
          <w:lang w:eastAsia="hr-HR"/>
        </w:rPr>
        <w:t>LIČKO-SENJSKA ŽUPANIJA</w:t>
      </w:r>
    </w:p>
    <w:p w14:paraId="6FF60089" w14:textId="6515B61C" w:rsidR="00EC4C3F" w:rsidRDefault="00EC4C3F" w:rsidP="00EC4C3F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EC4C3F">
        <w:rPr>
          <w:rFonts w:ascii="Arial" w:eastAsia="Times New Roman" w:hAnsi="Arial" w:cs="Arial"/>
          <w:b/>
          <w:lang w:eastAsia="hr-HR"/>
        </w:rPr>
        <w:t xml:space="preserve">        OPĆINA UDBINA</w:t>
      </w:r>
    </w:p>
    <w:p w14:paraId="0CF83E05" w14:textId="1EFA9576" w:rsidR="00416DA4" w:rsidRPr="00416DA4" w:rsidRDefault="00416DA4" w:rsidP="00EC4C3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 w:rsidRPr="00416DA4">
        <w:rPr>
          <w:rFonts w:ascii="Arial" w:eastAsia="Times New Roman" w:hAnsi="Arial" w:cs="Arial"/>
          <w:lang w:eastAsia="hr-HR"/>
        </w:rPr>
        <w:tab/>
        <w:t>PRIJEDLOG</w:t>
      </w:r>
    </w:p>
    <w:p w14:paraId="113129FA" w14:textId="5E76482F" w:rsidR="003E4532" w:rsidRDefault="006F5252" w:rsidP="00EC4C3F">
      <w:pPr>
        <w:spacing w:after="0" w:line="240" w:lineRule="auto"/>
        <w:jc w:val="both"/>
        <w:rPr>
          <w:rFonts w:ascii="Times New Roman" w:hAnsi="Times New Roman"/>
        </w:rPr>
      </w:pPr>
      <w:r w:rsidRPr="006F5252">
        <w:rPr>
          <w:rFonts w:ascii="Times New Roman" w:hAnsi="Times New Roman" w:cs="Times New Roman"/>
          <w:sz w:val="24"/>
          <w:szCs w:val="24"/>
        </w:rPr>
        <w:t>Na temelju članka 10. stavka 3. Zakona o financiranju političkih aktivnosti, izborne promidžbe i referenduma ("Narodne novine"</w:t>
      </w:r>
      <w:r>
        <w:rPr>
          <w:rFonts w:ascii="Times New Roman" w:hAnsi="Times New Roman" w:cs="Times New Roman"/>
          <w:sz w:val="24"/>
          <w:szCs w:val="24"/>
        </w:rPr>
        <w:t xml:space="preserve"> broj 29/19 i 98/19) i članka 31</w:t>
      </w:r>
      <w:r w:rsidRPr="006F5252">
        <w:rPr>
          <w:rFonts w:ascii="Times New Roman" w:hAnsi="Times New Roman" w:cs="Times New Roman"/>
          <w:sz w:val="24"/>
          <w:szCs w:val="24"/>
        </w:rPr>
        <w:t xml:space="preserve">. Statuta </w:t>
      </w:r>
      <w:r>
        <w:rPr>
          <w:rFonts w:ascii="Times New Roman" w:hAnsi="Times New Roman" w:cs="Times New Roman"/>
          <w:sz w:val="24"/>
          <w:szCs w:val="24"/>
        </w:rPr>
        <w:t>Općine Udbina („Županijski glasnik“ Ličko-senjske županije broj 03/2021)</w:t>
      </w:r>
      <w:r w:rsidR="00F840F6" w:rsidRPr="008E53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F0408" w:rsidRPr="006771CD">
        <w:rPr>
          <w:rFonts w:ascii="Times New Roman" w:hAnsi="Times New Roman"/>
        </w:rPr>
        <w:t>Opći</w:t>
      </w:r>
      <w:r>
        <w:rPr>
          <w:rFonts w:ascii="Times New Roman" w:hAnsi="Times New Roman"/>
        </w:rPr>
        <w:t>nsko vijeće Općine Udbina na ____.</w:t>
      </w:r>
      <w:r w:rsidR="002704E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redovnoj sjednici održanoj  dana _____________</w:t>
      </w:r>
      <w:r w:rsidR="006F0408" w:rsidRPr="006771CD">
        <w:rPr>
          <w:rFonts w:ascii="Times New Roman" w:hAnsi="Times New Roman"/>
        </w:rPr>
        <w:t>.godine donosi</w:t>
      </w:r>
    </w:p>
    <w:p w14:paraId="2AB778D6" w14:textId="45B84F90" w:rsidR="006F0408" w:rsidRDefault="006F0408" w:rsidP="00EC4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11E27" w14:textId="77777777" w:rsidR="00CB0D07" w:rsidRPr="00A03DCF" w:rsidRDefault="00CB0D07" w:rsidP="00EC4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240EA0" w14:textId="13D608BC" w:rsidR="00EC4C3F" w:rsidRPr="00A03DCF" w:rsidRDefault="00EC4C3F" w:rsidP="00EC4C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DCF">
        <w:rPr>
          <w:rFonts w:ascii="Times New Roman" w:hAnsi="Times New Roman" w:cs="Times New Roman"/>
          <w:b/>
          <w:sz w:val="24"/>
          <w:szCs w:val="24"/>
        </w:rPr>
        <w:t xml:space="preserve">O D L U K </w:t>
      </w:r>
      <w:r w:rsidR="006F5252">
        <w:rPr>
          <w:rFonts w:ascii="Times New Roman" w:hAnsi="Times New Roman" w:cs="Times New Roman"/>
          <w:b/>
          <w:sz w:val="24"/>
          <w:szCs w:val="24"/>
        </w:rPr>
        <w:t>U</w:t>
      </w:r>
    </w:p>
    <w:p w14:paraId="5051C972" w14:textId="77777777" w:rsidR="00EC4C3F" w:rsidRPr="00A03DCF" w:rsidRDefault="00EC4C3F" w:rsidP="00EC4C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DCF">
        <w:rPr>
          <w:rFonts w:ascii="Times New Roman" w:hAnsi="Times New Roman" w:cs="Times New Roman"/>
          <w:b/>
          <w:sz w:val="24"/>
          <w:szCs w:val="24"/>
        </w:rPr>
        <w:t>o raspoređivanju sredstava za redovito godišnje financiranje političkih stranaka u</w:t>
      </w:r>
    </w:p>
    <w:p w14:paraId="6CA9F287" w14:textId="3AC34E5A" w:rsidR="00EC4C3F" w:rsidRPr="00A03DCF" w:rsidRDefault="00EC4C3F" w:rsidP="00EC4C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DCF">
        <w:rPr>
          <w:rFonts w:ascii="Times New Roman" w:hAnsi="Times New Roman" w:cs="Times New Roman"/>
          <w:b/>
          <w:sz w:val="24"/>
          <w:szCs w:val="24"/>
        </w:rPr>
        <w:t>Općinskom vijeću Općine Udbina</w:t>
      </w:r>
      <w:r w:rsidR="00395F7E">
        <w:rPr>
          <w:rFonts w:ascii="Times New Roman" w:hAnsi="Times New Roman" w:cs="Times New Roman"/>
          <w:b/>
          <w:sz w:val="24"/>
          <w:szCs w:val="24"/>
        </w:rPr>
        <w:t xml:space="preserve"> u 202</w:t>
      </w:r>
      <w:r w:rsidR="006F5252">
        <w:rPr>
          <w:rFonts w:ascii="Times New Roman" w:hAnsi="Times New Roman" w:cs="Times New Roman"/>
          <w:b/>
          <w:sz w:val="24"/>
          <w:szCs w:val="24"/>
        </w:rPr>
        <w:t>2</w:t>
      </w:r>
      <w:r w:rsidRPr="00A03DC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B5DE8" w:rsidRPr="00A03DCF">
        <w:rPr>
          <w:rFonts w:ascii="Times New Roman" w:hAnsi="Times New Roman" w:cs="Times New Roman"/>
          <w:b/>
          <w:sz w:val="24"/>
          <w:szCs w:val="24"/>
        </w:rPr>
        <w:t>g</w:t>
      </w:r>
      <w:r w:rsidRPr="00A03DCF">
        <w:rPr>
          <w:rFonts w:ascii="Times New Roman" w:hAnsi="Times New Roman" w:cs="Times New Roman"/>
          <w:b/>
          <w:sz w:val="24"/>
          <w:szCs w:val="24"/>
        </w:rPr>
        <w:t>odini</w:t>
      </w:r>
    </w:p>
    <w:p w14:paraId="39C4CD80" w14:textId="77777777" w:rsidR="00EC4C3F" w:rsidRPr="00A03DCF" w:rsidRDefault="00EC4C3F" w:rsidP="006F04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CDEF2B" w14:textId="3D99D3DE" w:rsidR="00662740" w:rsidRPr="00A03DCF" w:rsidRDefault="00EC4C3F" w:rsidP="00CB0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DCF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4D5D1E89" w14:textId="4B99F85A" w:rsidR="00EC4C3F" w:rsidRPr="00A03DCF" w:rsidRDefault="00EC4C3F" w:rsidP="00EC4C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3DCF">
        <w:rPr>
          <w:rFonts w:ascii="Times New Roman" w:hAnsi="Times New Roman" w:cs="Times New Roman"/>
          <w:sz w:val="24"/>
          <w:szCs w:val="24"/>
        </w:rPr>
        <w:t xml:space="preserve">Ovom se Odlukom utvrđuje način i postupak raspodjele i isplate sredstava iz Proračuna Općine Udbina </w:t>
      </w:r>
      <w:r w:rsidR="00395F7E">
        <w:rPr>
          <w:rFonts w:ascii="Times New Roman" w:hAnsi="Times New Roman" w:cs="Times New Roman"/>
          <w:sz w:val="24"/>
          <w:szCs w:val="24"/>
        </w:rPr>
        <w:t>u 202</w:t>
      </w:r>
      <w:r w:rsidR="006F5252">
        <w:rPr>
          <w:rFonts w:ascii="Times New Roman" w:hAnsi="Times New Roman" w:cs="Times New Roman"/>
          <w:sz w:val="24"/>
          <w:szCs w:val="24"/>
        </w:rPr>
        <w:t>2</w:t>
      </w:r>
      <w:r w:rsidR="00F21A97" w:rsidRPr="00A03DCF">
        <w:rPr>
          <w:rFonts w:ascii="Times New Roman" w:hAnsi="Times New Roman" w:cs="Times New Roman"/>
          <w:sz w:val="24"/>
          <w:szCs w:val="24"/>
        </w:rPr>
        <w:t xml:space="preserve">. godini </w:t>
      </w:r>
      <w:r w:rsidRPr="00A03DCF">
        <w:rPr>
          <w:rFonts w:ascii="Times New Roman" w:hAnsi="Times New Roman" w:cs="Times New Roman"/>
          <w:sz w:val="24"/>
          <w:szCs w:val="24"/>
        </w:rPr>
        <w:t xml:space="preserve">za redovito financiranje političkih stranaka </w:t>
      </w:r>
      <w:r w:rsidR="00F21A97" w:rsidRPr="00A03DCF">
        <w:rPr>
          <w:rFonts w:ascii="Times New Roman" w:hAnsi="Times New Roman" w:cs="Times New Roman"/>
          <w:sz w:val="24"/>
          <w:szCs w:val="24"/>
        </w:rPr>
        <w:t>zastupljenih u Općinskom vijeću Općine Udbina</w:t>
      </w:r>
      <w:r w:rsidR="00CB0D07">
        <w:rPr>
          <w:rFonts w:ascii="Times New Roman" w:hAnsi="Times New Roman" w:cs="Times New Roman"/>
          <w:sz w:val="24"/>
          <w:szCs w:val="24"/>
        </w:rPr>
        <w:t>.</w:t>
      </w:r>
    </w:p>
    <w:p w14:paraId="0869466A" w14:textId="77777777" w:rsidR="00F21A97" w:rsidRPr="00A03DCF" w:rsidRDefault="00F21A97" w:rsidP="00EC4C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FC7E67" w14:textId="5161D140" w:rsidR="00662740" w:rsidRPr="00A03DCF" w:rsidRDefault="00EC4C3F" w:rsidP="00CB0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DCF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518A1327" w14:textId="479F4F76" w:rsidR="00EC4C3F" w:rsidRPr="00A03DCF" w:rsidRDefault="00EC4C3F" w:rsidP="00F21A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3DCF">
        <w:rPr>
          <w:rFonts w:ascii="Times New Roman" w:hAnsi="Times New Roman" w:cs="Times New Roman"/>
          <w:sz w:val="24"/>
          <w:szCs w:val="24"/>
        </w:rPr>
        <w:t xml:space="preserve">Za svakog vijećnika </w:t>
      </w:r>
      <w:r w:rsidR="00F21A97" w:rsidRPr="00A03DCF">
        <w:rPr>
          <w:rFonts w:ascii="Times New Roman" w:hAnsi="Times New Roman" w:cs="Times New Roman"/>
          <w:sz w:val="24"/>
          <w:szCs w:val="24"/>
        </w:rPr>
        <w:t>Općinskog vijeća Općine Udbina</w:t>
      </w:r>
      <w:r w:rsidRPr="00A03DCF">
        <w:rPr>
          <w:rFonts w:ascii="Times New Roman" w:hAnsi="Times New Roman" w:cs="Times New Roman"/>
          <w:sz w:val="24"/>
          <w:szCs w:val="24"/>
        </w:rPr>
        <w:t xml:space="preserve"> utvrđuje se jednaki iznos </w:t>
      </w:r>
      <w:r w:rsidR="00F21A97" w:rsidRPr="00A03DCF">
        <w:rPr>
          <w:rFonts w:ascii="Times New Roman" w:hAnsi="Times New Roman" w:cs="Times New Roman"/>
          <w:sz w:val="24"/>
          <w:szCs w:val="24"/>
        </w:rPr>
        <w:t xml:space="preserve"> </w:t>
      </w:r>
      <w:r w:rsidRPr="00A03DCF">
        <w:rPr>
          <w:rFonts w:ascii="Times New Roman" w:hAnsi="Times New Roman" w:cs="Times New Roman"/>
          <w:sz w:val="24"/>
          <w:szCs w:val="24"/>
        </w:rPr>
        <w:t>sredstava tako da</w:t>
      </w:r>
      <w:r w:rsidR="00F21A97" w:rsidRPr="00A03DCF">
        <w:rPr>
          <w:rFonts w:ascii="Times New Roman" w:hAnsi="Times New Roman" w:cs="Times New Roman"/>
          <w:sz w:val="24"/>
          <w:szCs w:val="24"/>
        </w:rPr>
        <w:t xml:space="preserve"> </w:t>
      </w:r>
      <w:r w:rsidRPr="00A03DCF">
        <w:rPr>
          <w:rFonts w:ascii="Times New Roman" w:hAnsi="Times New Roman" w:cs="Times New Roman"/>
          <w:sz w:val="24"/>
          <w:szCs w:val="24"/>
        </w:rPr>
        <w:t>pojedinoj političkoj stranci</w:t>
      </w:r>
      <w:r w:rsidR="00CB0D07">
        <w:rPr>
          <w:rFonts w:ascii="Times New Roman" w:hAnsi="Times New Roman" w:cs="Times New Roman"/>
          <w:sz w:val="24"/>
          <w:szCs w:val="24"/>
        </w:rPr>
        <w:t xml:space="preserve"> </w:t>
      </w:r>
      <w:r w:rsidRPr="00A03DCF">
        <w:rPr>
          <w:rFonts w:ascii="Times New Roman" w:hAnsi="Times New Roman" w:cs="Times New Roman"/>
          <w:sz w:val="24"/>
          <w:szCs w:val="24"/>
        </w:rPr>
        <w:t xml:space="preserve">pripadaju sredstva razmjerno broju njenih vijećnika </w:t>
      </w:r>
      <w:r w:rsidR="00CA7549">
        <w:rPr>
          <w:rFonts w:ascii="Times New Roman" w:hAnsi="Times New Roman" w:cs="Times New Roman"/>
          <w:sz w:val="24"/>
          <w:szCs w:val="24"/>
        </w:rPr>
        <w:t>prema konačnim rezultatima izbora.</w:t>
      </w:r>
    </w:p>
    <w:p w14:paraId="6F4325DA" w14:textId="1802C79D" w:rsidR="00F840F6" w:rsidRPr="00A03DCF" w:rsidRDefault="00F840F6" w:rsidP="00EF5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52DB9" w14:textId="30A569C7" w:rsidR="00662740" w:rsidRPr="00A03DCF" w:rsidRDefault="00EC4C3F" w:rsidP="00CB0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DCF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1727EBD3" w14:textId="7643CF8F" w:rsidR="00EC4C3F" w:rsidRPr="00A03DCF" w:rsidRDefault="00D53216" w:rsidP="00D53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DCF">
        <w:rPr>
          <w:rFonts w:ascii="Times New Roman" w:hAnsi="Times New Roman" w:cs="Times New Roman"/>
          <w:sz w:val="24"/>
          <w:szCs w:val="24"/>
        </w:rPr>
        <w:tab/>
        <w:t>Sredstva za redovito financiranje političkih stranaka u Općins</w:t>
      </w:r>
      <w:r w:rsidR="00662740" w:rsidRPr="00A03DCF">
        <w:rPr>
          <w:rFonts w:ascii="Times New Roman" w:hAnsi="Times New Roman" w:cs="Times New Roman"/>
          <w:sz w:val="24"/>
          <w:szCs w:val="24"/>
        </w:rPr>
        <w:t>kom vijeću Općine Udbina za</w:t>
      </w:r>
      <w:r w:rsidR="00395F7E">
        <w:rPr>
          <w:rFonts w:ascii="Times New Roman" w:hAnsi="Times New Roman" w:cs="Times New Roman"/>
          <w:sz w:val="24"/>
          <w:szCs w:val="24"/>
        </w:rPr>
        <w:t xml:space="preserve"> 202</w:t>
      </w:r>
      <w:r w:rsidR="006F5252">
        <w:rPr>
          <w:rFonts w:ascii="Times New Roman" w:hAnsi="Times New Roman" w:cs="Times New Roman"/>
          <w:sz w:val="24"/>
          <w:szCs w:val="24"/>
        </w:rPr>
        <w:t>2</w:t>
      </w:r>
      <w:r w:rsidRPr="00A03DCF">
        <w:rPr>
          <w:rFonts w:ascii="Times New Roman" w:hAnsi="Times New Roman" w:cs="Times New Roman"/>
          <w:sz w:val="24"/>
          <w:szCs w:val="24"/>
        </w:rPr>
        <w:t xml:space="preserve">. godinu utvrđuju se u ukupnom iznosu od </w:t>
      </w:r>
      <w:r w:rsidR="006F5252">
        <w:rPr>
          <w:rFonts w:ascii="Times New Roman" w:hAnsi="Times New Roman" w:cs="Times New Roman"/>
          <w:sz w:val="24"/>
          <w:szCs w:val="24"/>
        </w:rPr>
        <w:t>10</w:t>
      </w:r>
      <w:r w:rsidR="00981A99" w:rsidRPr="00A03DCF">
        <w:rPr>
          <w:rFonts w:ascii="Times New Roman" w:hAnsi="Times New Roman" w:cs="Times New Roman"/>
          <w:sz w:val="24"/>
          <w:szCs w:val="24"/>
        </w:rPr>
        <w:t xml:space="preserve">.000,00 </w:t>
      </w:r>
      <w:r w:rsidRPr="00A03DCF">
        <w:rPr>
          <w:rFonts w:ascii="Times New Roman" w:hAnsi="Times New Roman" w:cs="Times New Roman"/>
          <w:sz w:val="24"/>
          <w:szCs w:val="24"/>
        </w:rPr>
        <w:t xml:space="preserve">kuna. </w:t>
      </w:r>
    </w:p>
    <w:p w14:paraId="718EBA6B" w14:textId="783A7227" w:rsidR="00981A99" w:rsidRPr="00A03DCF" w:rsidRDefault="00D53216" w:rsidP="00D53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DCF">
        <w:rPr>
          <w:rFonts w:ascii="Times New Roman" w:hAnsi="Times New Roman" w:cs="Times New Roman"/>
          <w:sz w:val="24"/>
          <w:szCs w:val="24"/>
        </w:rPr>
        <w:tab/>
        <w:t>Političkim stra</w:t>
      </w:r>
      <w:r w:rsidR="00C51187" w:rsidRPr="00A03DCF">
        <w:rPr>
          <w:rFonts w:ascii="Times New Roman" w:hAnsi="Times New Roman" w:cs="Times New Roman"/>
          <w:sz w:val="24"/>
          <w:szCs w:val="24"/>
        </w:rPr>
        <w:t>nkama</w:t>
      </w:r>
      <w:r w:rsidR="00662740" w:rsidRPr="00A03DCF">
        <w:rPr>
          <w:rFonts w:ascii="Times New Roman" w:hAnsi="Times New Roman" w:cs="Times New Roman"/>
          <w:sz w:val="24"/>
          <w:szCs w:val="24"/>
        </w:rPr>
        <w:t xml:space="preserve"> </w:t>
      </w:r>
      <w:r w:rsidR="00C51187" w:rsidRPr="00A03DCF">
        <w:rPr>
          <w:rFonts w:ascii="Times New Roman" w:hAnsi="Times New Roman" w:cs="Times New Roman"/>
          <w:sz w:val="24"/>
          <w:szCs w:val="24"/>
        </w:rPr>
        <w:t>po izabranom članu</w:t>
      </w:r>
      <w:r w:rsidRPr="00A03DCF">
        <w:rPr>
          <w:rFonts w:ascii="Times New Roman" w:hAnsi="Times New Roman" w:cs="Times New Roman"/>
          <w:sz w:val="24"/>
          <w:szCs w:val="24"/>
        </w:rPr>
        <w:t xml:space="preserve"> Općinskog vijeća Općine Udbina prip</w:t>
      </w:r>
      <w:r w:rsidR="00C51187" w:rsidRPr="00A03DCF">
        <w:rPr>
          <w:rFonts w:ascii="Times New Roman" w:hAnsi="Times New Roman" w:cs="Times New Roman"/>
          <w:sz w:val="24"/>
          <w:szCs w:val="24"/>
        </w:rPr>
        <w:t xml:space="preserve">ada </w:t>
      </w:r>
      <w:r w:rsidR="00062FC9">
        <w:rPr>
          <w:rFonts w:ascii="Times New Roman" w:hAnsi="Times New Roman" w:cs="Times New Roman"/>
          <w:sz w:val="24"/>
          <w:szCs w:val="24"/>
        </w:rPr>
        <w:t xml:space="preserve">godišnji </w:t>
      </w:r>
      <w:r w:rsidR="00C51187" w:rsidRPr="00A03DCF">
        <w:rPr>
          <w:rFonts w:ascii="Times New Roman" w:hAnsi="Times New Roman" w:cs="Times New Roman"/>
          <w:sz w:val="24"/>
          <w:szCs w:val="24"/>
        </w:rPr>
        <w:t xml:space="preserve">iznos od </w:t>
      </w:r>
      <w:r w:rsidR="00981A99" w:rsidRPr="00A03DCF">
        <w:rPr>
          <w:rFonts w:ascii="Times New Roman" w:hAnsi="Times New Roman" w:cs="Times New Roman"/>
          <w:sz w:val="24"/>
          <w:szCs w:val="24"/>
        </w:rPr>
        <w:t>1.</w:t>
      </w:r>
      <w:r w:rsidR="00416DA4">
        <w:rPr>
          <w:rFonts w:ascii="Times New Roman" w:hAnsi="Times New Roman" w:cs="Times New Roman"/>
          <w:sz w:val="24"/>
          <w:szCs w:val="24"/>
        </w:rPr>
        <w:t>111</w:t>
      </w:r>
      <w:r w:rsidR="006F5252">
        <w:rPr>
          <w:rFonts w:ascii="Times New Roman" w:hAnsi="Times New Roman" w:cs="Times New Roman"/>
          <w:sz w:val="24"/>
          <w:szCs w:val="24"/>
        </w:rPr>
        <w:t>,00</w:t>
      </w:r>
      <w:r w:rsidR="00C51187" w:rsidRPr="00A03DCF">
        <w:rPr>
          <w:rFonts w:ascii="Times New Roman" w:hAnsi="Times New Roman" w:cs="Times New Roman"/>
          <w:sz w:val="24"/>
          <w:szCs w:val="24"/>
        </w:rPr>
        <w:t xml:space="preserve"> kuna</w:t>
      </w:r>
      <w:r w:rsidR="00981A99" w:rsidRPr="00A03DCF">
        <w:rPr>
          <w:rFonts w:ascii="Times New Roman" w:hAnsi="Times New Roman" w:cs="Times New Roman"/>
          <w:sz w:val="24"/>
          <w:szCs w:val="24"/>
        </w:rPr>
        <w:t xml:space="preserve">, odnosno prema sadašnjem sastavu Općinskog vijeća: </w:t>
      </w:r>
    </w:p>
    <w:p w14:paraId="0B9280A1" w14:textId="798B30E0" w:rsidR="00662740" w:rsidRPr="00FE3EE6" w:rsidRDefault="00662740" w:rsidP="00844235">
      <w:pPr>
        <w:pStyle w:val="Odlomakpopisa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E3EE6">
        <w:rPr>
          <w:rFonts w:ascii="Times New Roman" w:hAnsi="Times New Roman" w:cs="Times New Roman"/>
          <w:iCs/>
          <w:sz w:val="24"/>
          <w:szCs w:val="24"/>
        </w:rPr>
        <w:t xml:space="preserve">za Samostalnu demokratsku srpsku stranku (SDSS) za pet članova iznos od </w:t>
      </w:r>
      <w:r w:rsidR="00416DA4" w:rsidRPr="00FE3EE6">
        <w:rPr>
          <w:rFonts w:ascii="Times New Roman" w:hAnsi="Times New Roman" w:cs="Times New Roman"/>
          <w:iCs/>
          <w:sz w:val="24"/>
          <w:szCs w:val="24"/>
        </w:rPr>
        <w:t>5.555</w:t>
      </w:r>
      <w:r w:rsidR="006F5252" w:rsidRPr="00FE3EE6">
        <w:rPr>
          <w:rFonts w:ascii="Times New Roman" w:hAnsi="Times New Roman" w:cs="Times New Roman"/>
          <w:iCs/>
          <w:sz w:val="24"/>
          <w:szCs w:val="24"/>
        </w:rPr>
        <w:t>,00</w:t>
      </w:r>
      <w:r w:rsidR="00844235" w:rsidRPr="00FE3EE6">
        <w:rPr>
          <w:rFonts w:ascii="Times New Roman" w:hAnsi="Times New Roman" w:cs="Times New Roman"/>
          <w:iCs/>
          <w:sz w:val="24"/>
          <w:szCs w:val="24"/>
        </w:rPr>
        <w:t xml:space="preserve"> kn</w:t>
      </w:r>
      <w:r w:rsidRPr="00FE3EE6">
        <w:rPr>
          <w:rFonts w:ascii="Times New Roman" w:hAnsi="Times New Roman" w:cs="Times New Roman"/>
          <w:iCs/>
          <w:sz w:val="24"/>
          <w:szCs w:val="24"/>
        </w:rPr>
        <w:t xml:space="preserve">, </w:t>
      </w:r>
    </w:p>
    <w:p w14:paraId="0E5D4761" w14:textId="0A7B6A1B" w:rsidR="00662740" w:rsidRPr="00FE3EE6" w:rsidRDefault="00662740" w:rsidP="00844235">
      <w:pPr>
        <w:pStyle w:val="Odlomakpopisa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E3EE6">
        <w:rPr>
          <w:rFonts w:ascii="Times New Roman" w:hAnsi="Times New Roman" w:cs="Times New Roman"/>
          <w:iCs/>
          <w:sz w:val="24"/>
          <w:szCs w:val="24"/>
        </w:rPr>
        <w:t xml:space="preserve">za Hrvatsku demokratsku </w:t>
      </w:r>
      <w:r w:rsidR="006F5252" w:rsidRPr="00FE3EE6">
        <w:rPr>
          <w:rFonts w:ascii="Times New Roman" w:hAnsi="Times New Roman" w:cs="Times New Roman"/>
          <w:iCs/>
          <w:sz w:val="24"/>
          <w:szCs w:val="24"/>
        </w:rPr>
        <w:t>za</w:t>
      </w:r>
      <w:r w:rsidR="00416DA4" w:rsidRPr="00FE3EE6">
        <w:rPr>
          <w:rFonts w:ascii="Times New Roman" w:hAnsi="Times New Roman" w:cs="Times New Roman"/>
          <w:iCs/>
          <w:sz w:val="24"/>
          <w:szCs w:val="24"/>
        </w:rPr>
        <w:t>jednicu (HDZ) za tri člana 3.333</w:t>
      </w:r>
      <w:r w:rsidR="006F5252" w:rsidRPr="00FE3EE6">
        <w:rPr>
          <w:rFonts w:ascii="Times New Roman" w:hAnsi="Times New Roman" w:cs="Times New Roman"/>
          <w:iCs/>
          <w:sz w:val="24"/>
          <w:szCs w:val="24"/>
        </w:rPr>
        <w:t>,00</w:t>
      </w:r>
      <w:r w:rsidR="00844235" w:rsidRPr="00FE3EE6">
        <w:rPr>
          <w:rFonts w:ascii="Times New Roman" w:hAnsi="Times New Roman" w:cs="Times New Roman"/>
          <w:iCs/>
          <w:sz w:val="24"/>
          <w:szCs w:val="24"/>
        </w:rPr>
        <w:t xml:space="preserve"> kn</w:t>
      </w:r>
      <w:r w:rsidRPr="00FE3EE6">
        <w:rPr>
          <w:rFonts w:ascii="Times New Roman" w:hAnsi="Times New Roman" w:cs="Times New Roman"/>
          <w:iCs/>
          <w:sz w:val="24"/>
          <w:szCs w:val="24"/>
        </w:rPr>
        <w:t xml:space="preserve">, </w:t>
      </w:r>
    </w:p>
    <w:p w14:paraId="2B881221" w14:textId="6D58F0DE" w:rsidR="00662740" w:rsidRPr="00FE3EE6" w:rsidRDefault="00662740" w:rsidP="00844235">
      <w:pPr>
        <w:pStyle w:val="Odlomakpopisa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E3EE6">
        <w:rPr>
          <w:rFonts w:ascii="Times New Roman" w:hAnsi="Times New Roman" w:cs="Times New Roman"/>
          <w:iCs/>
          <w:sz w:val="24"/>
          <w:szCs w:val="24"/>
        </w:rPr>
        <w:t xml:space="preserve">za </w:t>
      </w:r>
      <w:r w:rsidR="006F5252" w:rsidRPr="00FE3EE6">
        <w:rPr>
          <w:rFonts w:ascii="Times New Roman" w:hAnsi="Times New Roman" w:cs="Times New Roman"/>
          <w:iCs/>
          <w:sz w:val="24"/>
          <w:szCs w:val="24"/>
        </w:rPr>
        <w:t>stra</w:t>
      </w:r>
      <w:r w:rsidR="00416DA4" w:rsidRPr="00FE3EE6">
        <w:rPr>
          <w:rFonts w:ascii="Times New Roman" w:hAnsi="Times New Roman" w:cs="Times New Roman"/>
          <w:iCs/>
          <w:sz w:val="24"/>
          <w:szCs w:val="24"/>
        </w:rPr>
        <w:t>nk</w:t>
      </w:r>
      <w:r w:rsidR="00FE3EE6">
        <w:rPr>
          <w:rFonts w:ascii="Times New Roman" w:hAnsi="Times New Roman" w:cs="Times New Roman"/>
          <w:iCs/>
          <w:sz w:val="24"/>
          <w:szCs w:val="24"/>
        </w:rPr>
        <w:t>u</w:t>
      </w:r>
      <w:r w:rsidR="00416DA4" w:rsidRPr="00FE3EE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16DA4" w:rsidRPr="00FE3EE6">
        <w:rPr>
          <w:rFonts w:ascii="Times New Roman" w:hAnsi="Times New Roman" w:cs="Times New Roman"/>
          <w:iCs/>
          <w:sz w:val="24"/>
          <w:szCs w:val="24"/>
        </w:rPr>
        <w:t>LiPO</w:t>
      </w:r>
      <w:proofErr w:type="spellEnd"/>
      <w:r w:rsidRPr="00FE3EE6">
        <w:rPr>
          <w:rFonts w:ascii="Times New Roman" w:hAnsi="Times New Roman" w:cs="Times New Roman"/>
          <w:iCs/>
          <w:sz w:val="24"/>
          <w:szCs w:val="24"/>
        </w:rPr>
        <w:t xml:space="preserve"> za jednog člana 1.</w:t>
      </w:r>
      <w:r w:rsidR="00416DA4" w:rsidRPr="00FE3EE6">
        <w:rPr>
          <w:rFonts w:ascii="Times New Roman" w:hAnsi="Times New Roman" w:cs="Times New Roman"/>
          <w:iCs/>
          <w:sz w:val="24"/>
          <w:szCs w:val="24"/>
        </w:rPr>
        <w:t>111</w:t>
      </w:r>
      <w:r w:rsidR="006F5252" w:rsidRPr="00FE3EE6">
        <w:rPr>
          <w:rFonts w:ascii="Times New Roman" w:hAnsi="Times New Roman" w:cs="Times New Roman"/>
          <w:iCs/>
          <w:sz w:val="24"/>
          <w:szCs w:val="24"/>
        </w:rPr>
        <w:t>,00</w:t>
      </w:r>
      <w:r w:rsidR="00D33CA8" w:rsidRPr="00FE3EE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44235" w:rsidRPr="00FE3EE6">
        <w:rPr>
          <w:rFonts w:ascii="Times New Roman" w:hAnsi="Times New Roman" w:cs="Times New Roman"/>
          <w:iCs/>
          <w:sz w:val="24"/>
          <w:szCs w:val="24"/>
        </w:rPr>
        <w:t>kn</w:t>
      </w:r>
      <w:r w:rsidR="00062FC9" w:rsidRPr="00FE3EE6">
        <w:rPr>
          <w:rFonts w:ascii="Times New Roman" w:hAnsi="Times New Roman" w:cs="Times New Roman"/>
          <w:iCs/>
          <w:sz w:val="24"/>
          <w:szCs w:val="24"/>
        </w:rPr>
        <w:t>.</w:t>
      </w:r>
      <w:r w:rsidRPr="00FE3EE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79322C63" w14:textId="1F968FBE" w:rsidR="00662740" w:rsidRPr="00A03DCF" w:rsidRDefault="00662740" w:rsidP="008442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B7CEAA" w14:textId="54D7D5DA" w:rsidR="00662740" w:rsidRPr="00A03DCF" w:rsidRDefault="00D53216" w:rsidP="00CB0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DCF">
        <w:rPr>
          <w:rFonts w:ascii="Times New Roman" w:hAnsi="Times New Roman" w:cs="Times New Roman"/>
          <w:b/>
          <w:sz w:val="24"/>
          <w:szCs w:val="24"/>
        </w:rPr>
        <w:t>Članak 4</w:t>
      </w:r>
      <w:r w:rsidR="00EC4C3F" w:rsidRPr="00A03DCF">
        <w:rPr>
          <w:rFonts w:ascii="Times New Roman" w:hAnsi="Times New Roman" w:cs="Times New Roman"/>
          <w:b/>
          <w:sz w:val="24"/>
          <w:szCs w:val="24"/>
        </w:rPr>
        <w:t>.</w:t>
      </w:r>
    </w:p>
    <w:p w14:paraId="62F95796" w14:textId="537EAC03" w:rsidR="00FE3EE6" w:rsidRDefault="00CB5DE8" w:rsidP="00CB0D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3DCF">
        <w:rPr>
          <w:rFonts w:ascii="Times New Roman" w:hAnsi="Times New Roman" w:cs="Times New Roman"/>
          <w:sz w:val="24"/>
          <w:szCs w:val="24"/>
        </w:rPr>
        <w:t>Raspoređena sredstva doznačuju se n</w:t>
      </w:r>
      <w:r w:rsidR="00EC4C3F" w:rsidRPr="00A03DCF">
        <w:rPr>
          <w:rFonts w:ascii="Times New Roman" w:hAnsi="Times New Roman" w:cs="Times New Roman"/>
          <w:sz w:val="24"/>
          <w:szCs w:val="24"/>
        </w:rPr>
        <w:t>a račun političkih stranaka, tromjesečno u jednakim iznosima.</w:t>
      </w:r>
    </w:p>
    <w:p w14:paraId="6A085A4E" w14:textId="5D7D617D" w:rsidR="00FE3EE6" w:rsidRDefault="00FE3EE6" w:rsidP="00662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1DB9E" w14:textId="77777777" w:rsidR="00FE3EE6" w:rsidRPr="00A03DCF" w:rsidRDefault="00FE3EE6" w:rsidP="00662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2D3FCE" w14:textId="7733EEDF" w:rsidR="00662740" w:rsidRPr="00A03DCF" w:rsidRDefault="006B7C4E" w:rsidP="00CB0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DCF">
        <w:rPr>
          <w:rFonts w:ascii="Times New Roman" w:hAnsi="Times New Roman" w:cs="Times New Roman"/>
          <w:b/>
          <w:sz w:val="24"/>
          <w:szCs w:val="24"/>
        </w:rPr>
        <w:t>Članak 5</w:t>
      </w:r>
      <w:r w:rsidR="00662740" w:rsidRPr="00A03DC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08F5AEDC" w14:textId="6A381647" w:rsidR="00BC63C1" w:rsidRDefault="00662740" w:rsidP="00BC6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DCF">
        <w:rPr>
          <w:rFonts w:ascii="Times New Roman" w:hAnsi="Times New Roman" w:cs="Times New Roman"/>
          <w:sz w:val="24"/>
          <w:szCs w:val="24"/>
        </w:rPr>
        <w:tab/>
      </w:r>
      <w:r w:rsidR="00BC63C1" w:rsidRPr="00A03DCF">
        <w:rPr>
          <w:rFonts w:ascii="Times New Roman" w:hAnsi="Times New Roman" w:cs="Times New Roman"/>
          <w:sz w:val="24"/>
          <w:szCs w:val="24"/>
        </w:rPr>
        <w:t>Ova</w:t>
      </w:r>
      <w:r w:rsidR="003E4532">
        <w:rPr>
          <w:rFonts w:ascii="Times New Roman" w:hAnsi="Times New Roman" w:cs="Times New Roman"/>
          <w:sz w:val="24"/>
          <w:szCs w:val="24"/>
        </w:rPr>
        <w:t xml:space="preserve"> </w:t>
      </w:r>
      <w:r w:rsidRPr="00A03DCF">
        <w:rPr>
          <w:rFonts w:ascii="Times New Roman" w:hAnsi="Times New Roman" w:cs="Times New Roman"/>
          <w:sz w:val="24"/>
          <w:szCs w:val="24"/>
        </w:rPr>
        <w:t>Odluk</w:t>
      </w:r>
      <w:r w:rsidR="003E4532">
        <w:rPr>
          <w:rFonts w:ascii="Times New Roman" w:hAnsi="Times New Roman" w:cs="Times New Roman"/>
          <w:sz w:val="24"/>
          <w:szCs w:val="24"/>
        </w:rPr>
        <w:t>a</w:t>
      </w:r>
      <w:r w:rsidRPr="00A03DCF">
        <w:rPr>
          <w:rFonts w:ascii="Times New Roman" w:hAnsi="Times New Roman" w:cs="Times New Roman"/>
          <w:sz w:val="24"/>
          <w:szCs w:val="24"/>
        </w:rPr>
        <w:t xml:space="preserve"> o raspoređivanju sredstava za redovito godišnje financiranje političkih stranaka u Općinskom vijeću O</w:t>
      </w:r>
      <w:r w:rsidR="00395F7E">
        <w:rPr>
          <w:rFonts w:ascii="Times New Roman" w:hAnsi="Times New Roman" w:cs="Times New Roman"/>
          <w:sz w:val="24"/>
          <w:szCs w:val="24"/>
        </w:rPr>
        <w:t>pćine Udbina u 202</w:t>
      </w:r>
      <w:r w:rsidR="00416DA4">
        <w:rPr>
          <w:rFonts w:ascii="Times New Roman" w:hAnsi="Times New Roman" w:cs="Times New Roman"/>
          <w:sz w:val="24"/>
          <w:szCs w:val="24"/>
        </w:rPr>
        <w:t>2</w:t>
      </w:r>
      <w:r w:rsidRPr="00A03DCF">
        <w:rPr>
          <w:rFonts w:ascii="Times New Roman" w:hAnsi="Times New Roman" w:cs="Times New Roman"/>
          <w:sz w:val="24"/>
          <w:szCs w:val="24"/>
        </w:rPr>
        <w:t xml:space="preserve">. </w:t>
      </w:r>
      <w:r w:rsidR="00BC63C1" w:rsidRPr="00A03DCF">
        <w:rPr>
          <w:rFonts w:ascii="Times New Roman" w:hAnsi="Times New Roman" w:cs="Times New Roman"/>
          <w:sz w:val="24"/>
          <w:szCs w:val="24"/>
        </w:rPr>
        <w:t>g</w:t>
      </w:r>
      <w:r w:rsidRPr="00A03DCF">
        <w:rPr>
          <w:rFonts w:ascii="Times New Roman" w:hAnsi="Times New Roman" w:cs="Times New Roman"/>
          <w:sz w:val="24"/>
          <w:szCs w:val="24"/>
        </w:rPr>
        <w:t>odini</w:t>
      </w:r>
      <w:r w:rsidR="00BC63C1" w:rsidRPr="00A03DCF">
        <w:rPr>
          <w:rFonts w:ascii="Times New Roman" w:hAnsi="Times New Roman" w:cs="Times New Roman"/>
          <w:sz w:val="24"/>
          <w:szCs w:val="24"/>
        </w:rPr>
        <w:t xml:space="preserve"> </w:t>
      </w:r>
      <w:r w:rsidR="006B7C4E" w:rsidRPr="00A03DCF">
        <w:rPr>
          <w:rFonts w:ascii="Times New Roman" w:hAnsi="Times New Roman" w:cs="Times New Roman"/>
          <w:sz w:val="24"/>
          <w:szCs w:val="24"/>
        </w:rPr>
        <w:t xml:space="preserve"> </w:t>
      </w:r>
      <w:r w:rsidR="003E4532">
        <w:rPr>
          <w:rFonts w:ascii="Times New Roman" w:hAnsi="Times New Roman" w:cs="Times New Roman"/>
          <w:sz w:val="24"/>
          <w:szCs w:val="24"/>
        </w:rPr>
        <w:t>stupa na snagu osmog (8) dana od dana objave u „Županijskom glasniku“ Ličko-senjske županije.</w:t>
      </w:r>
    </w:p>
    <w:p w14:paraId="1E06F33D" w14:textId="0BAE303F" w:rsidR="00DC0FFB" w:rsidRDefault="00DC0FFB" w:rsidP="00BC6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41EC69" w14:textId="1E5FE9AF" w:rsidR="00BC63C1" w:rsidRDefault="00DC0FFB" w:rsidP="00BC6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0949E09" w14:textId="407FB9B4" w:rsidR="00CB0D07" w:rsidRDefault="00CB0D07" w:rsidP="00BC6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40095" w14:textId="77777777" w:rsidR="00CB0D07" w:rsidRPr="00A03DCF" w:rsidRDefault="00CB0D07" w:rsidP="00BC6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764B8" w14:textId="1DE13E0A" w:rsidR="00BC63C1" w:rsidRPr="00A03DCF" w:rsidRDefault="000655FE" w:rsidP="00BC6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DCF">
        <w:rPr>
          <w:rFonts w:ascii="Times New Roman" w:hAnsi="Times New Roman" w:cs="Times New Roman"/>
          <w:sz w:val="24"/>
          <w:szCs w:val="24"/>
        </w:rPr>
        <w:lastRenderedPageBreak/>
        <w:t>KLASA</w:t>
      </w:r>
      <w:r w:rsidR="00416DA4">
        <w:rPr>
          <w:rFonts w:ascii="Times New Roman" w:hAnsi="Times New Roman" w:cs="Times New Roman"/>
          <w:sz w:val="24"/>
          <w:szCs w:val="24"/>
        </w:rPr>
        <w:t>: 011-01/</w:t>
      </w:r>
      <w:r w:rsidR="00BC63C1" w:rsidRPr="00A03DCF">
        <w:rPr>
          <w:rFonts w:ascii="Times New Roman" w:hAnsi="Times New Roman" w:cs="Times New Roman"/>
          <w:sz w:val="24"/>
          <w:szCs w:val="24"/>
        </w:rPr>
        <w:tab/>
      </w:r>
      <w:r w:rsidR="00BC63C1" w:rsidRPr="00A03DCF">
        <w:rPr>
          <w:rFonts w:ascii="Times New Roman" w:hAnsi="Times New Roman" w:cs="Times New Roman"/>
          <w:sz w:val="24"/>
          <w:szCs w:val="24"/>
        </w:rPr>
        <w:tab/>
      </w:r>
    </w:p>
    <w:p w14:paraId="1C7FA1E4" w14:textId="1068042F" w:rsidR="00BC63C1" w:rsidRPr="00A03DCF" w:rsidRDefault="000655FE" w:rsidP="00BC6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UR.BROJ</w:t>
      </w:r>
      <w:r w:rsidR="00395F7E">
        <w:rPr>
          <w:rFonts w:ascii="Times New Roman" w:hAnsi="Times New Roman" w:cs="Times New Roman"/>
          <w:sz w:val="24"/>
          <w:szCs w:val="24"/>
        </w:rPr>
        <w:t>: 2125/12-01-</w:t>
      </w:r>
      <w:r w:rsidR="00416DA4">
        <w:rPr>
          <w:rFonts w:ascii="Times New Roman" w:hAnsi="Times New Roman" w:cs="Times New Roman"/>
          <w:sz w:val="24"/>
          <w:szCs w:val="24"/>
        </w:rPr>
        <w:t>21</w:t>
      </w:r>
    </w:p>
    <w:p w14:paraId="67726066" w14:textId="7D578A26" w:rsidR="00BC63C1" w:rsidRPr="00A03DCF" w:rsidRDefault="003E4532" w:rsidP="00BC6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 w:rsidR="00416DA4">
        <w:rPr>
          <w:rFonts w:ascii="Times New Roman" w:hAnsi="Times New Roman" w:cs="Times New Roman"/>
          <w:sz w:val="24"/>
          <w:szCs w:val="24"/>
        </w:rPr>
        <w:t>__________________.</w:t>
      </w:r>
    </w:p>
    <w:p w14:paraId="6DF81C24" w14:textId="77777777" w:rsidR="00BC63C1" w:rsidRPr="00A03DCF" w:rsidRDefault="00BC63C1" w:rsidP="00BC6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5C8A03" w14:textId="77777777" w:rsidR="00BC63C1" w:rsidRPr="00A03DCF" w:rsidRDefault="00BC63C1" w:rsidP="00BC6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467BA2" w14:textId="74D7F4EF" w:rsidR="006F0408" w:rsidRPr="006771CD" w:rsidRDefault="006F0408" w:rsidP="006F040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  <w:lang w:bidi="ta-IN"/>
        </w:rPr>
        <w:tab/>
      </w:r>
      <w:r w:rsidRPr="006771CD">
        <w:rPr>
          <w:rFonts w:ascii="Times New Roman" w:hAnsi="Times New Roman" w:cs="Times New Roman"/>
          <w:b/>
          <w:bCs/>
        </w:rPr>
        <w:t>OPĆINSKO VIJEĆE OPĆINE UDBINA</w:t>
      </w:r>
    </w:p>
    <w:p w14:paraId="099BCF43" w14:textId="77777777" w:rsidR="006F0408" w:rsidRPr="006771CD" w:rsidRDefault="006F0408" w:rsidP="006F0408">
      <w:pPr>
        <w:rPr>
          <w:rFonts w:ascii="Times New Roman" w:hAnsi="Times New Roman" w:cs="Times New Roman"/>
        </w:rPr>
      </w:pPr>
    </w:p>
    <w:p w14:paraId="396AE5BA" w14:textId="77777777" w:rsidR="006F0408" w:rsidRPr="006771CD" w:rsidRDefault="006F0408" w:rsidP="006F0408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    </w:t>
      </w:r>
      <w:r w:rsidRPr="006771CD">
        <w:rPr>
          <w:rFonts w:ascii="Times New Roman" w:hAnsi="Times New Roman" w:cs="Times New Roman"/>
        </w:rPr>
        <w:tab/>
        <w:t xml:space="preserve">Predsjednik Općinskog vijeća </w:t>
      </w:r>
    </w:p>
    <w:p w14:paraId="54FBE6BD" w14:textId="77777777" w:rsidR="006F0408" w:rsidRPr="006771CD" w:rsidRDefault="006F0408" w:rsidP="006F0408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Slobodan </w:t>
      </w:r>
      <w:proofErr w:type="spellStart"/>
      <w:r w:rsidRPr="006771CD">
        <w:rPr>
          <w:rFonts w:ascii="Times New Roman" w:hAnsi="Times New Roman" w:cs="Times New Roman"/>
        </w:rPr>
        <w:t>Bjelobaba</w:t>
      </w:r>
      <w:proofErr w:type="spellEnd"/>
    </w:p>
    <w:p w14:paraId="5ECFB627" w14:textId="77777777" w:rsidR="006F0408" w:rsidRDefault="006F0408" w:rsidP="006F0408">
      <w:pPr>
        <w:jc w:val="both"/>
        <w:rPr>
          <w:rFonts w:ascii="Arial" w:hAnsi="Arial" w:cs="Arial"/>
        </w:rPr>
      </w:pPr>
    </w:p>
    <w:p w14:paraId="59307030" w14:textId="32ADF9BA" w:rsidR="00936288" w:rsidRDefault="00936288" w:rsidP="006F0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A49754" w14:textId="77777777" w:rsidR="00936288" w:rsidRPr="00B45808" w:rsidRDefault="00936288" w:rsidP="003E45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8AB2C0" w14:textId="6062DA4F" w:rsidR="00936288" w:rsidRPr="00B45808" w:rsidRDefault="00062FC9" w:rsidP="00062F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580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B458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5808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B458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580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B458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580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B458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5808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B458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5808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B458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580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B458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5808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="00B458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580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B458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5808">
        <w:rPr>
          <w:rFonts w:ascii="Times New Roman" w:hAnsi="Times New Roman" w:cs="Times New Roman"/>
          <w:b/>
          <w:bCs/>
          <w:sz w:val="24"/>
          <w:szCs w:val="24"/>
        </w:rPr>
        <w:t>NJ</w:t>
      </w:r>
      <w:r w:rsidR="00B458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5808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173BFA8D" w14:textId="7307B049" w:rsidR="00062FC9" w:rsidRPr="00B45808" w:rsidRDefault="00062FC9" w:rsidP="00062F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02E226" w14:textId="7C10BD29" w:rsidR="00062FC9" w:rsidRPr="00CB0D07" w:rsidRDefault="00B45808" w:rsidP="00B45808">
      <w:pPr>
        <w:spacing w:after="0" w:line="240" w:lineRule="auto"/>
        <w:rPr>
          <w:rFonts w:ascii="Times New Roman" w:hAnsi="Times New Roman" w:cs="Times New Roman"/>
        </w:rPr>
      </w:pPr>
      <w:r w:rsidRPr="00CB0D07">
        <w:rPr>
          <w:rFonts w:ascii="Times New Roman" w:hAnsi="Times New Roman" w:cs="Times New Roman"/>
          <w:b/>
          <w:bCs/>
        </w:rPr>
        <w:t>PRAVNI TEMELJ</w:t>
      </w:r>
      <w:r w:rsidR="00062FC9" w:rsidRPr="00CB0D07">
        <w:rPr>
          <w:rFonts w:ascii="Times New Roman" w:hAnsi="Times New Roman" w:cs="Times New Roman"/>
        </w:rPr>
        <w:t xml:space="preserve">  za donošenje Odluke nalazi se u Zakonu o financiranju političkih aktivnosti, izborne promidžbe i referenduma ("Narodne novine" broj 29/19 i 98/19 - u daljnjem tekstu: Zakon).</w:t>
      </w:r>
    </w:p>
    <w:p w14:paraId="05BCEF10" w14:textId="77777777" w:rsidR="00B45808" w:rsidRPr="00CB0D07" w:rsidRDefault="00B45808" w:rsidP="00B45808">
      <w:pPr>
        <w:spacing w:after="0" w:line="240" w:lineRule="auto"/>
        <w:rPr>
          <w:rFonts w:ascii="Times New Roman" w:hAnsi="Times New Roman" w:cs="Times New Roman"/>
        </w:rPr>
      </w:pPr>
    </w:p>
    <w:p w14:paraId="15B04F65" w14:textId="3564DCEC" w:rsidR="00B45808" w:rsidRPr="00CB0D07" w:rsidRDefault="00B45808" w:rsidP="00B4580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B0D07">
        <w:rPr>
          <w:rFonts w:ascii="Times New Roman" w:hAnsi="Times New Roman" w:cs="Times New Roman"/>
          <w:b/>
          <w:bCs/>
        </w:rPr>
        <w:t>OBRAZLOŽENJE</w:t>
      </w:r>
    </w:p>
    <w:p w14:paraId="5C08723A" w14:textId="77777777" w:rsidR="0043037E" w:rsidRPr="00CB0D07" w:rsidRDefault="00B45808" w:rsidP="003E45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B0D07">
        <w:rPr>
          <w:rFonts w:ascii="Times New Roman" w:hAnsi="Times New Roman" w:cs="Times New Roman"/>
        </w:rPr>
        <w:t>Sukladno članku 5. Zakona sredstva za redovito godišnje financiranje političkih stranaka i nezavisnih vijećnika iz proračuna jedinica samouprave, dužna je osigurati jedinica samouprave, u iznosu koji se određuje u proračunu jedinice samouprave za svaku godinu za koju se proračun donosi, s tim da visina sredstava po jednom članu predstavničkog tijela</w:t>
      </w:r>
      <w:r w:rsidR="0043037E" w:rsidRPr="00CB0D07">
        <w:rPr>
          <w:rFonts w:ascii="Times New Roman" w:hAnsi="Times New Roman" w:cs="Times New Roman"/>
        </w:rPr>
        <w:t xml:space="preserve"> Općine koja ima do 3.000 stanovnika</w:t>
      </w:r>
      <w:r w:rsidRPr="00CB0D07">
        <w:rPr>
          <w:rFonts w:ascii="Times New Roman" w:hAnsi="Times New Roman" w:cs="Times New Roman"/>
        </w:rPr>
        <w:t xml:space="preserve"> ne može biti određena u</w:t>
      </w:r>
      <w:r w:rsidR="0043037E" w:rsidRPr="00CB0D07">
        <w:rPr>
          <w:rFonts w:ascii="Times New Roman" w:hAnsi="Times New Roman" w:cs="Times New Roman"/>
        </w:rPr>
        <w:t xml:space="preserve"> godišnjem</w:t>
      </w:r>
      <w:r w:rsidRPr="00CB0D07">
        <w:rPr>
          <w:rFonts w:ascii="Times New Roman" w:hAnsi="Times New Roman" w:cs="Times New Roman"/>
        </w:rPr>
        <w:t xml:space="preserve"> iznosu manjem od </w:t>
      </w:r>
      <w:r w:rsidR="0043037E" w:rsidRPr="00CB0D07">
        <w:rPr>
          <w:rFonts w:ascii="Times New Roman" w:hAnsi="Times New Roman" w:cs="Times New Roman"/>
        </w:rPr>
        <w:t>1</w:t>
      </w:r>
      <w:r w:rsidRPr="00CB0D07">
        <w:rPr>
          <w:rFonts w:ascii="Times New Roman" w:hAnsi="Times New Roman" w:cs="Times New Roman"/>
        </w:rPr>
        <w:t xml:space="preserve">.000,00 kuna. </w:t>
      </w:r>
    </w:p>
    <w:p w14:paraId="5B0C2672" w14:textId="5D706CA3" w:rsidR="0043037E" w:rsidRPr="00CB0D07" w:rsidRDefault="00B45808" w:rsidP="003E45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B0D07">
        <w:rPr>
          <w:rFonts w:ascii="Times New Roman" w:hAnsi="Times New Roman" w:cs="Times New Roman"/>
        </w:rPr>
        <w:t>U Proračunu</w:t>
      </w:r>
      <w:r w:rsidR="0043037E" w:rsidRPr="00CB0D07">
        <w:rPr>
          <w:rFonts w:ascii="Times New Roman" w:hAnsi="Times New Roman" w:cs="Times New Roman"/>
        </w:rPr>
        <w:t xml:space="preserve"> Općine Udbina</w:t>
      </w:r>
      <w:r w:rsidRPr="00CB0D07">
        <w:rPr>
          <w:rFonts w:ascii="Times New Roman" w:hAnsi="Times New Roman" w:cs="Times New Roman"/>
        </w:rPr>
        <w:t xml:space="preserve"> za 202</w:t>
      </w:r>
      <w:r w:rsidR="0043037E" w:rsidRPr="00CB0D07">
        <w:rPr>
          <w:rFonts w:ascii="Times New Roman" w:hAnsi="Times New Roman" w:cs="Times New Roman"/>
        </w:rPr>
        <w:t>2</w:t>
      </w:r>
      <w:r w:rsidRPr="00CB0D07">
        <w:rPr>
          <w:rFonts w:ascii="Times New Roman" w:hAnsi="Times New Roman" w:cs="Times New Roman"/>
        </w:rPr>
        <w:t xml:space="preserve">. godinu planirana su sredstva za financiranje političkih stranaka zastupljenih u </w:t>
      </w:r>
      <w:r w:rsidR="0043037E" w:rsidRPr="00CB0D07">
        <w:rPr>
          <w:rFonts w:ascii="Times New Roman" w:hAnsi="Times New Roman" w:cs="Times New Roman"/>
        </w:rPr>
        <w:t>Općinskom vijeću Općine Udbina</w:t>
      </w:r>
      <w:r w:rsidRPr="00CB0D07">
        <w:rPr>
          <w:rFonts w:ascii="Times New Roman" w:hAnsi="Times New Roman" w:cs="Times New Roman"/>
        </w:rPr>
        <w:t xml:space="preserve"> u </w:t>
      </w:r>
      <w:r w:rsidR="0043037E" w:rsidRPr="00CB0D07">
        <w:rPr>
          <w:rFonts w:ascii="Times New Roman" w:hAnsi="Times New Roman" w:cs="Times New Roman"/>
        </w:rPr>
        <w:t xml:space="preserve">ukupnom </w:t>
      </w:r>
      <w:r w:rsidRPr="00CB0D07">
        <w:rPr>
          <w:rFonts w:ascii="Times New Roman" w:hAnsi="Times New Roman" w:cs="Times New Roman"/>
        </w:rPr>
        <w:t xml:space="preserve">iznosu od </w:t>
      </w:r>
      <w:r w:rsidR="0043037E" w:rsidRPr="00CB0D07">
        <w:rPr>
          <w:rFonts w:ascii="Times New Roman" w:hAnsi="Times New Roman" w:cs="Times New Roman"/>
        </w:rPr>
        <w:t>1</w:t>
      </w:r>
      <w:r w:rsidRPr="00CB0D07">
        <w:rPr>
          <w:rFonts w:ascii="Times New Roman" w:hAnsi="Times New Roman" w:cs="Times New Roman"/>
        </w:rPr>
        <w:t>0.000,00 kuna.</w:t>
      </w:r>
    </w:p>
    <w:p w14:paraId="35477571" w14:textId="2FD061DB" w:rsidR="0043037E" w:rsidRPr="00CB0D07" w:rsidRDefault="0043037E" w:rsidP="003E45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B0D07">
        <w:rPr>
          <w:rFonts w:ascii="Times New Roman" w:hAnsi="Times New Roman" w:cs="Times New Roman"/>
        </w:rPr>
        <w:t>Odluku o raspoređivanju sredstava iz proračuna jedinice samouprave donosi predstavničko tijelo jedinice samouprave. Raspoređena sredstva doznačuju se na žiroračun političke stranke, odnosno na poseban račun nezavisnog vijećnika, tromjesečno u jednakim iznosima.</w:t>
      </w:r>
    </w:p>
    <w:p w14:paraId="7077EB7C" w14:textId="6610629F" w:rsidR="00936288" w:rsidRPr="00CB0D07" w:rsidRDefault="0043037E" w:rsidP="003E45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B0D07">
        <w:rPr>
          <w:rFonts w:ascii="Times New Roman" w:hAnsi="Times New Roman" w:cs="Times New Roman"/>
        </w:rPr>
        <w:t>Temeljem odredbe članka 9. Zakona, za svakoga člana predstavničkog tijela podzastupljenog spola, političkim strankama odnosno nezavisnim vijećnicima pripada i pravo na naknadu u visini od 10% iznosa predviđenog po svakom članu predstavničkog tijela jedinice samouprave. Podzastupljenost spola postoji ako je zastupljenost jednog spola u predstavničkom tijelu niža od 40%.</w:t>
      </w:r>
    </w:p>
    <w:p w14:paraId="4EC1CAB0" w14:textId="61B6E8D2" w:rsidR="00936288" w:rsidRPr="00CB0D07" w:rsidRDefault="00FE3EE6" w:rsidP="003E45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B0D07">
        <w:rPr>
          <w:rFonts w:ascii="Times New Roman" w:hAnsi="Times New Roman" w:cs="Times New Roman"/>
        </w:rPr>
        <w:t>S obzirom da u ovom sazivu Općinskog vijeća nema podzastupljenog spola u smislu odredbi Zakona, s obzirom da je zastupljenost oba spola viša od 40%  za svakog člana Općinskog vijeća utvrđuje se jednaki godišnji iznos sredstava u visini od 1.111,00 kuna.</w:t>
      </w:r>
    </w:p>
    <w:p w14:paraId="01ADFEC2" w14:textId="77777777" w:rsidR="00FE3EE6" w:rsidRPr="00CB0D07" w:rsidRDefault="00FE3EE6" w:rsidP="003E453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0EA2BF" w14:textId="3F0EB938" w:rsidR="00FE3EE6" w:rsidRPr="00CB0D07" w:rsidRDefault="00FE3EE6" w:rsidP="003E45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B0D07">
        <w:rPr>
          <w:rFonts w:ascii="Times New Roman" w:hAnsi="Times New Roman" w:cs="Times New Roman"/>
        </w:rPr>
        <w:t>Shodno navedenom predlaže se donošenje</w:t>
      </w:r>
      <w:r w:rsidR="00CB0D07" w:rsidRPr="00CB0D07">
        <w:rPr>
          <w:rFonts w:ascii="Times New Roman" w:hAnsi="Times New Roman" w:cs="Times New Roman"/>
        </w:rPr>
        <w:t xml:space="preserve"> ove</w:t>
      </w:r>
      <w:r w:rsidRPr="00CB0D07">
        <w:rPr>
          <w:rFonts w:ascii="Times New Roman" w:hAnsi="Times New Roman" w:cs="Times New Roman"/>
        </w:rPr>
        <w:t xml:space="preserve"> Odluke o raspoređivanju sredstava za redovito godišnje financiranje političkih stranaka u Općinskom vijeću Općine Udbina u 2022. godini.</w:t>
      </w:r>
    </w:p>
    <w:p w14:paraId="68E21632" w14:textId="77777777" w:rsidR="00936288" w:rsidRPr="00CB0D07" w:rsidRDefault="00936288" w:rsidP="003E453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24C94A" w14:textId="77777777" w:rsidR="00936288" w:rsidRPr="00CB0D07" w:rsidRDefault="00936288" w:rsidP="003E453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B917C7" w14:textId="77777777" w:rsidR="00936288" w:rsidRPr="00CB0D07" w:rsidRDefault="00936288" w:rsidP="003E453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AABD90" w14:textId="77777777" w:rsidR="00936288" w:rsidRDefault="00936288" w:rsidP="003E4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3341E1" w14:textId="77777777" w:rsidR="00936288" w:rsidRDefault="00936288" w:rsidP="003E4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5D900" w14:textId="1636F3CA" w:rsidR="00BC63C1" w:rsidRPr="00A03DCF" w:rsidRDefault="00BC63C1" w:rsidP="003E4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DCF">
        <w:rPr>
          <w:rFonts w:ascii="Times New Roman" w:hAnsi="Times New Roman" w:cs="Times New Roman"/>
          <w:sz w:val="24"/>
          <w:szCs w:val="24"/>
        </w:rPr>
        <w:tab/>
      </w:r>
      <w:r w:rsidRPr="00A03DCF">
        <w:rPr>
          <w:rFonts w:ascii="Times New Roman" w:hAnsi="Times New Roman" w:cs="Times New Roman"/>
          <w:sz w:val="24"/>
          <w:szCs w:val="24"/>
        </w:rPr>
        <w:tab/>
      </w:r>
      <w:r w:rsidRPr="00A03DCF">
        <w:rPr>
          <w:rFonts w:ascii="Times New Roman" w:hAnsi="Times New Roman" w:cs="Times New Roman"/>
          <w:sz w:val="24"/>
          <w:szCs w:val="24"/>
        </w:rPr>
        <w:tab/>
      </w:r>
      <w:r w:rsidRPr="00A03DCF">
        <w:rPr>
          <w:rFonts w:ascii="Times New Roman" w:hAnsi="Times New Roman" w:cs="Times New Roman"/>
          <w:sz w:val="24"/>
          <w:szCs w:val="24"/>
        </w:rPr>
        <w:tab/>
      </w:r>
      <w:r w:rsidRPr="00A03DCF">
        <w:rPr>
          <w:rFonts w:ascii="Times New Roman" w:hAnsi="Times New Roman" w:cs="Times New Roman"/>
          <w:sz w:val="24"/>
          <w:szCs w:val="24"/>
        </w:rPr>
        <w:tab/>
      </w:r>
      <w:r w:rsidRPr="00A03DCF">
        <w:rPr>
          <w:rFonts w:ascii="Times New Roman" w:hAnsi="Times New Roman" w:cs="Times New Roman"/>
          <w:sz w:val="24"/>
          <w:szCs w:val="24"/>
        </w:rPr>
        <w:tab/>
      </w:r>
    </w:p>
    <w:p w14:paraId="40EED174" w14:textId="77777777" w:rsidR="00936288" w:rsidRPr="00DC6FFC" w:rsidRDefault="00936288" w:rsidP="00936288">
      <w:pPr>
        <w:spacing w:after="0"/>
        <w:jc w:val="both"/>
        <w:rPr>
          <w:rFonts w:ascii="Times New Roman" w:eastAsia="Calibri" w:hAnsi="Times New Roman" w:cs="Times New Roman"/>
        </w:rPr>
      </w:pPr>
    </w:p>
    <w:sectPr w:rsidR="00936288" w:rsidRPr="00DC6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F1D4F"/>
    <w:multiLevelType w:val="hybridMultilevel"/>
    <w:tmpl w:val="CAA81966"/>
    <w:lvl w:ilvl="0" w:tplc="F1BC65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75F0E"/>
    <w:multiLevelType w:val="hybridMultilevel"/>
    <w:tmpl w:val="6F34B346"/>
    <w:lvl w:ilvl="0" w:tplc="957C23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D580D"/>
    <w:multiLevelType w:val="hybridMultilevel"/>
    <w:tmpl w:val="4A9219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C3F"/>
    <w:rsid w:val="00052502"/>
    <w:rsid w:val="00062FC9"/>
    <w:rsid w:val="000655FE"/>
    <w:rsid w:val="000A471D"/>
    <w:rsid w:val="000E5DC4"/>
    <w:rsid w:val="001E49E1"/>
    <w:rsid w:val="00232EBD"/>
    <w:rsid w:val="002704E3"/>
    <w:rsid w:val="00395F7E"/>
    <w:rsid w:val="003B0ADF"/>
    <w:rsid w:val="003E4532"/>
    <w:rsid w:val="00416DA4"/>
    <w:rsid w:val="0043037E"/>
    <w:rsid w:val="00475EB4"/>
    <w:rsid w:val="004E015D"/>
    <w:rsid w:val="005F5B59"/>
    <w:rsid w:val="00623691"/>
    <w:rsid w:val="00650EA3"/>
    <w:rsid w:val="00662740"/>
    <w:rsid w:val="006641D8"/>
    <w:rsid w:val="006A38B9"/>
    <w:rsid w:val="006B7C4E"/>
    <w:rsid w:val="006F0408"/>
    <w:rsid w:val="006F5252"/>
    <w:rsid w:val="007321B1"/>
    <w:rsid w:val="00844235"/>
    <w:rsid w:val="008612FA"/>
    <w:rsid w:val="008E5327"/>
    <w:rsid w:val="00936288"/>
    <w:rsid w:val="00941531"/>
    <w:rsid w:val="009514D4"/>
    <w:rsid w:val="00981A99"/>
    <w:rsid w:val="009F3226"/>
    <w:rsid w:val="00A03DCF"/>
    <w:rsid w:val="00A61BBD"/>
    <w:rsid w:val="00B45808"/>
    <w:rsid w:val="00BB05A7"/>
    <w:rsid w:val="00BC63C1"/>
    <w:rsid w:val="00BE4A94"/>
    <w:rsid w:val="00C114E3"/>
    <w:rsid w:val="00C51187"/>
    <w:rsid w:val="00C80911"/>
    <w:rsid w:val="00C8097A"/>
    <w:rsid w:val="00CA7263"/>
    <w:rsid w:val="00CA7549"/>
    <w:rsid w:val="00CB0D07"/>
    <w:rsid w:val="00CB5DE8"/>
    <w:rsid w:val="00D33CA8"/>
    <w:rsid w:val="00D53216"/>
    <w:rsid w:val="00DC0FFB"/>
    <w:rsid w:val="00E92976"/>
    <w:rsid w:val="00EB4A9F"/>
    <w:rsid w:val="00EB7DBD"/>
    <w:rsid w:val="00EC4C3F"/>
    <w:rsid w:val="00EF5FEE"/>
    <w:rsid w:val="00F21A97"/>
    <w:rsid w:val="00F276D7"/>
    <w:rsid w:val="00F840F6"/>
    <w:rsid w:val="00FC38D2"/>
    <w:rsid w:val="00FE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0561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1A99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rsid w:val="00C809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C80911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Bezproreda">
    <w:name w:val="No Spacing"/>
    <w:uiPriority w:val="1"/>
    <w:qFormat/>
    <w:rsid w:val="009362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5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</dc:creator>
  <cp:lastModifiedBy>Općina</cp:lastModifiedBy>
  <cp:revision>2</cp:revision>
  <cp:lastPrinted>2021-12-06T09:51:00Z</cp:lastPrinted>
  <dcterms:created xsi:type="dcterms:W3CDTF">2021-12-06T11:35:00Z</dcterms:created>
  <dcterms:modified xsi:type="dcterms:W3CDTF">2021-12-06T11:35:00Z</dcterms:modified>
</cp:coreProperties>
</file>